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B46" w:rsidRPr="00987B46" w:rsidRDefault="00987B46" w:rsidP="00987B4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87B46">
        <w:rPr>
          <w:rFonts w:ascii="宋体" w:eastAsia="宋体" w:hAnsi="宋体" w:cs="Arial" w:hint="eastAsia"/>
          <w:b/>
          <w:bCs/>
          <w:color w:val="444444"/>
          <w:kern w:val="0"/>
        </w:rPr>
        <w:t>DRK109BQ气动纸张耐破度试验仪是国际通用型缪纶（</w:t>
      </w:r>
      <w:r w:rsidRPr="00987B46">
        <w:rPr>
          <w:rFonts w:ascii="Times New Roman" w:eastAsia="宋体" w:hAnsi="Times New Roman" w:cs="Times New Roman"/>
          <w:b/>
          <w:bCs/>
          <w:color w:val="444444"/>
          <w:kern w:val="0"/>
        </w:rPr>
        <w:t>Mullen</w:t>
      </w:r>
      <w:r w:rsidRPr="00987B46">
        <w:rPr>
          <w:rFonts w:ascii="宋体" w:eastAsia="宋体" w:hAnsi="宋体" w:cs="Arial" w:hint="eastAsia"/>
          <w:b/>
          <w:bCs/>
          <w:color w:val="444444"/>
          <w:kern w:val="0"/>
        </w:rPr>
        <w:t>）式仪器是纸张强度性能检测的基本仪器，本仪器操作简单、性能可靠、技术先进，是科研单位、造纸厂家、包装行业、质检部门不可缺少的理想设备。</w:t>
      </w:r>
    </w:p>
    <w:p w:rsidR="00987B46" w:rsidRPr="00987B46" w:rsidRDefault="00987B46" w:rsidP="00987B46">
      <w:pPr>
        <w:widowControl/>
        <w:spacing w:line="24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987B46" w:rsidRPr="00987B46" w:rsidRDefault="00987B46" w:rsidP="00987B46">
      <w:pPr>
        <w:widowControl/>
        <w:spacing w:line="24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>
        <w:rPr>
          <w:rFonts w:ascii="Arial" w:eastAsia="宋体" w:hAnsi="Arial" w:cs="Arial"/>
          <w:noProof/>
          <w:color w:val="444444"/>
          <w:kern w:val="0"/>
          <w:sz w:val="18"/>
          <w:szCs w:val="18"/>
        </w:rPr>
        <w:drawing>
          <wp:inline distT="0" distB="0" distL="0" distR="0">
            <wp:extent cx="9525" cy="9525"/>
            <wp:effectExtent l="19050" t="0" r="9525" b="0"/>
            <wp:docPr id="1" name="图片 1" descr="DRK109 气动按键式纸张耐破度仪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RK109 气动按键式纸张耐破度仪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7B46" w:rsidRPr="00987B46" w:rsidRDefault="00987B46" w:rsidP="00987B46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987B46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987B46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987B46" w:rsidRPr="00987B46" w:rsidRDefault="00987B46" w:rsidP="00987B4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>
        <w:rPr>
          <w:rFonts w:ascii="宋体" w:eastAsia="宋体" w:hAnsi="宋体" w:cs="Arial"/>
          <w:b/>
          <w:bCs/>
          <w:noProof/>
          <w:color w:val="0000FF"/>
          <w:kern w:val="0"/>
          <w:sz w:val="29"/>
          <w:szCs w:val="29"/>
        </w:rPr>
        <w:drawing>
          <wp:inline distT="0" distB="0" distL="0" distR="0">
            <wp:extent cx="2676525" cy="2771775"/>
            <wp:effectExtent l="19050" t="0" r="9525" b="0"/>
            <wp:docPr id="2" name="图片 2" descr="DRK109 气动按键式纸张耐破度仪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RK109 气动按键式纸张耐破度仪(2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277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7B46" w:rsidRPr="00987B46" w:rsidRDefault="00987B46" w:rsidP="00987B4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87B46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产品特点</w:t>
      </w:r>
    </w:p>
    <w:p w:rsidR="00987B46" w:rsidRPr="00987B46" w:rsidRDefault="00987B46" w:rsidP="00987B4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87B46">
        <w:rPr>
          <w:rFonts w:ascii="宋体" w:eastAsia="宋体" w:hAnsi="宋体" w:cs="Arial" w:hint="eastAsia"/>
          <w:color w:val="444444"/>
          <w:kern w:val="0"/>
          <w:szCs w:val="21"/>
        </w:rPr>
        <w:t xml:space="preserve">1.微电脑控制技术，开放式结构，自动化程度高，操作简单方便、安全可靠。 </w:t>
      </w:r>
    </w:p>
    <w:p w:rsidR="00987B46" w:rsidRPr="00987B46" w:rsidRDefault="00987B46" w:rsidP="00987B4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87B46">
        <w:rPr>
          <w:rFonts w:ascii="宋体" w:eastAsia="宋体" w:hAnsi="宋体" w:cs="Arial" w:hint="eastAsia"/>
          <w:color w:val="444444"/>
          <w:kern w:val="0"/>
          <w:szCs w:val="21"/>
        </w:rPr>
        <w:t>2.全自动测量，智能演算功能。具有独有的压差参数（可保证试验的准确度）;</w:t>
      </w:r>
    </w:p>
    <w:p w:rsidR="00987B46" w:rsidRPr="00987B46" w:rsidRDefault="00987B46" w:rsidP="00987B4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87B46">
        <w:rPr>
          <w:rFonts w:ascii="宋体" w:eastAsia="宋体" w:hAnsi="宋体" w:cs="Arial" w:hint="eastAsia"/>
          <w:color w:val="444444"/>
          <w:kern w:val="0"/>
          <w:szCs w:val="21"/>
        </w:rPr>
        <w:t>3.试样气动加持、省时省力，减少人为操作错误</w:t>
      </w:r>
    </w:p>
    <w:p w:rsidR="00987B46" w:rsidRPr="00987B46" w:rsidRDefault="00987B46" w:rsidP="00987B4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87B46">
        <w:rPr>
          <w:rFonts w:ascii="宋体" w:eastAsia="宋体" w:hAnsi="宋体" w:cs="Arial" w:hint="eastAsia"/>
          <w:color w:val="444444"/>
          <w:kern w:val="0"/>
          <w:szCs w:val="21"/>
        </w:rPr>
        <w:t>4.自主研发软件，该纸张破裂强度试验仪</w:t>
      </w:r>
      <w:r w:rsidRPr="00987B46">
        <w:rPr>
          <w:rFonts w:ascii="瀹嬩綋" w:eastAsia="瀹嬩綋" w:hAnsi="宋体" w:cs="Arial" w:hint="eastAsia"/>
          <w:color w:val="444444"/>
          <w:kern w:val="0"/>
          <w:szCs w:val="21"/>
        </w:rPr>
        <w:t>|</w:t>
      </w:r>
      <w:r w:rsidRPr="00987B46">
        <w:rPr>
          <w:rFonts w:ascii="宋体" w:eastAsia="宋体" w:hAnsi="宋体" w:cs="Arial" w:hint="eastAsia"/>
          <w:color w:val="444444"/>
          <w:kern w:val="0"/>
          <w:szCs w:val="21"/>
        </w:rPr>
        <w:t>耐破仪自动测量、统计、打印测试结果，并具有数据保存功能；超大数据储存（可保存500组，每组</w:t>
      </w:r>
      <w:r w:rsidRPr="00987B46">
        <w:rPr>
          <w:rFonts w:ascii="瀹嬩綋" w:eastAsia="瀹嬩綋" w:hAnsi="宋体" w:cs="Arial" w:hint="eastAsia"/>
          <w:color w:val="444444"/>
          <w:kern w:val="0"/>
          <w:szCs w:val="21"/>
        </w:rPr>
        <w:t>20</w:t>
      </w:r>
      <w:r w:rsidRPr="00987B46">
        <w:rPr>
          <w:rFonts w:ascii="宋体" w:eastAsia="宋体" w:hAnsi="宋体" w:cs="Arial" w:hint="eastAsia"/>
          <w:color w:val="444444"/>
          <w:kern w:val="0"/>
          <w:szCs w:val="21"/>
        </w:rPr>
        <w:t>试样，共万组数据，可供以后查询） </w:t>
      </w:r>
    </w:p>
    <w:p w:rsidR="00987B46" w:rsidRPr="00987B46" w:rsidRDefault="00987B46" w:rsidP="00987B4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87B46">
        <w:rPr>
          <w:rFonts w:ascii="宋体" w:eastAsia="宋体" w:hAnsi="宋体" w:cs="Arial" w:hint="eastAsia"/>
          <w:color w:val="444444"/>
          <w:kern w:val="0"/>
          <w:szCs w:val="21"/>
        </w:rPr>
        <w:t xml:space="preserve">5.高速微型打印机，打印高速，使用方便，故障低； </w:t>
      </w:r>
    </w:p>
    <w:p w:rsidR="00987B46" w:rsidRPr="00987B46" w:rsidRDefault="00987B46" w:rsidP="00987B4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87B46">
        <w:rPr>
          <w:rFonts w:ascii="宋体" w:eastAsia="宋体" w:hAnsi="宋体" w:cs="Arial" w:hint="eastAsia"/>
          <w:color w:val="444444"/>
          <w:kern w:val="0"/>
          <w:szCs w:val="21"/>
        </w:rPr>
        <w:t>6.机电一体化现代设计理念，液压系统，功能强大，结构紧凑，外观美观大方，维修方便。</w:t>
      </w:r>
    </w:p>
    <w:p w:rsidR="00987B46" w:rsidRPr="00987B46" w:rsidRDefault="00987B46" w:rsidP="00987B46">
      <w:pPr>
        <w:widowControl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87B46">
        <w:rPr>
          <w:rFonts w:ascii="宋体" w:eastAsia="宋体" w:hAnsi="宋体" w:cs="Arial" w:hint="eastAsia"/>
          <w:color w:val="656565"/>
          <w:kern w:val="0"/>
          <w:szCs w:val="21"/>
        </w:rPr>
        <w:t> </w:t>
      </w:r>
    </w:p>
    <w:p w:rsidR="00987B46" w:rsidRPr="00987B46" w:rsidRDefault="00987B46" w:rsidP="00987B46">
      <w:pPr>
        <w:widowControl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87B46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技术标准</w:t>
      </w:r>
    </w:p>
    <w:p w:rsidR="00987B46" w:rsidRPr="00987B46" w:rsidRDefault="00987B46" w:rsidP="00987B4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hyperlink r:id="rId8" w:history="1">
        <w:r w:rsidRPr="00987B46">
          <w:rPr>
            <w:rFonts w:ascii="宋体" w:eastAsia="宋体" w:hAnsi="宋体" w:cs="Arial" w:hint="eastAsia"/>
            <w:color w:val="383838"/>
            <w:kern w:val="0"/>
          </w:rPr>
          <w:t>ISO2759</w:t>
        </w:r>
      </w:hyperlink>
      <w:r w:rsidRPr="00987B46">
        <w:rPr>
          <w:rFonts w:ascii="宋体" w:eastAsia="宋体" w:hAnsi="宋体" w:cs="Arial" w:hint="eastAsia"/>
          <w:color w:val="444444"/>
          <w:kern w:val="0"/>
          <w:szCs w:val="21"/>
        </w:rPr>
        <w:t>              《纸板耐破度的测定》，</w:t>
      </w:r>
    </w:p>
    <w:p w:rsidR="00987B46" w:rsidRPr="00987B46" w:rsidRDefault="00987B46" w:rsidP="00987B4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hyperlink r:id="rId9" w:history="1">
        <w:r w:rsidRPr="00987B46">
          <w:rPr>
            <w:rFonts w:ascii="宋体" w:eastAsia="宋体" w:hAnsi="宋体" w:cs="Arial" w:hint="eastAsia"/>
            <w:color w:val="383838"/>
            <w:kern w:val="0"/>
          </w:rPr>
          <w:t>QB/T1057</w:t>
        </w:r>
      </w:hyperlink>
      <w:r w:rsidRPr="00987B46">
        <w:rPr>
          <w:rFonts w:ascii="宋体" w:eastAsia="宋体" w:hAnsi="宋体" w:cs="Arial" w:hint="eastAsia"/>
          <w:color w:val="444444"/>
          <w:kern w:val="0"/>
          <w:szCs w:val="21"/>
        </w:rPr>
        <w:t>             《纸与纸板耐破度仪》；</w:t>
      </w:r>
    </w:p>
    <w:p w:rsidR="00987B46" w:rsidRPr="00987B46" w:rsidRDefault="00987B46" w:rsidP="00987B4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hyperlink r:id="rId10" w:history="1">
        <w:r w:rsidRPr="00987B46">
          <w:rPr>
            <w:rFonts w:ascii="宋体" w:eastAsia="宋体" w:hAnsi="宋体" w:cs="Arial" w:hint="eastAsia"/>
            <w:color w:val="383838"/>
            <w:kern w:val="0"/>
          </w:rPr>
          <w:t>GB1539</w:t>
        </w:r>
      </w:hyperlink>
      <w:r w:rsidRPr="00987B46">
        <w:rPr>
          <w:rFonts w:ascii="宋体" w:eastAsia="宋体" w:hAnsi="宋体" w:cs="Arial" w:hint="eastAsia"/>
          <w:color w:val="444444"/>
          <w:kern w:val="0"/>
          <w:szCs w:val="21"/>
        </w:rPr>
        <w:t>              《纸板耐破度测定法》；</w:t>
      </w:r>
    </w:p>
    <w:p w:rsidR="00987B46" w:rsidRPr="00987B46" w:rsidRDefault="00987B46" w:rsidP="00987B4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hyperlink r:id="rId11" w:history="1">
        <w:r w:rsidRPr="00987B46">
          <w:rPr>
            <w:rFonts w:ascii="宋体" w:eastAsia="宋体" w:hAnsi="宋体" w:cs="Arial" w:hint="eastAsia"/>
            <w:color w:val="383838"/>
            <w:kern w:val="0"/>
          </w:rPr>
          <w:t>GB/T6545</w:t>
        </w:r>
      </w:hyperlink>
      <w:r w:rsidRPr="00987B46">
        <w:rPr>
          <w:rFonts w:ascii="宋体" w:eastAsia="宋体" w:hAnsi="宋体" w:cs="Arial" w:hint="eastAsia"/>
          <w:color w:val="444444"/>
          <w:kern w:val="0"/>
          <w:szCs w:val="21"/>
        </w:rPr>
        <w:t>             《瓦楞纸板耐破强度的测定法》；</w:t>
      </w:r>
    </w:p>
    <w:p w:rsidR="00987B46" w:rsidRPr="00987B46" w:rsidRDefault="00987B46" w:rsidP="00987B4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87B46">
        <w:rPr>
          <w:rFonts w:ascii="宋体" w:eastAsia="宋体" w:hAnsi="宋体" w:cs="Arial" w:hint="eastAsia"/>
          <w:color w:val="444444"/>
          <w:kern w:val="0"/>
          <w:szCs w:val="21"/>
        </w:rPr>
        <w:t>GB/T454             　　　　《纸张耐破强度的测定法》。</w:t>
      </w:r>
    </w:p>
    <w:p w:rsidR="00987B46" w:rsidRPr="00987B46" w:rsidRDefault="00987B46" w:rsidP="00987B46">
      <w:pPr>
        <w:widowControl/>
        <w:spacing w:line="360" w:lineRule="atLeast"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87B46">
        <w:rPr>
          <w:rFonts w:ascii="宋体" w:eastAsia="宋体" w:hAnsi="宋体" w:cs="Arial" w:hint="eastAsia"/>
          <w:b/>
          <w:bCs/>
          <w:color w:val="3366FF"/>
          <w:kern w:val="0"/>
          <w:sz w:val="29"/>
        </w:rPr>
        <w:t> </w:t>
      </w:r>
    </w:p>
    <w:p w:rsidR="00987B46" w:rsidRPr="00987B46" w:rsidRDefault="00987B46" w:rsidP="00987B4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87B46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产品参数</w:t>
      </w:r>
    </w:p>
    <w:tbl>
      <w:tblPr>
        <w:tblW w:w="8520" w:type="dxa"/>
        <w:tblCellSpacing w:w="15" w:type="dxa"/>
        <w:tblCellMar>
          <w:left w:w="0" w:type="dxa"/>
          <w:right w:w="0" w:type="dxa"/>
        </w:tblCellMar>
        <w:tblLook w:val="04A0"/>
      </w:tblPr>
      <w:tblGrid>
        <w:gridCol w:w="2363"/>
        <w:gridCol w:w="6157"/>
      </w:tblGrid>
      <w:tr w:rsidR="00987B46" w:rsidRPr="00987B46" w:rsidTr="00987B46">
        <w:trPr>
          <w:tblCellSpacing w:w="15" w:type="dxa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b/>
                <w:bCs/>
                <w:color w:val="FFFFFF"/>
                <w:kern w:val="0"/>
              </w:rPr>
              <w:t>项目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b/>
                <w:bCs/>
                <w:color w:val="FFFFFF"/>
                <w:kern w:val="0"/>
              </w:rPr>
              <w:t>参数</w:t>
            </w:r>
          </w:p>
        </w:tc>
      </w:tr>
      <w:tr w:rsidR="00987B46" w:rsidRPr="00987B46" w:rsidTr="00987B46">
        <w:trPr>
          <w:tblCellSpacing w:w="15" w:type="dxa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测量范围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10～</w:t>
            </w:r>
            <w:r w:rsidRPr="00987B46">
              <w:rPr>
                <w:rFonts w:ascii="瀹嬩綋" w:eastAsia="瀹嬩綋" w:hAnsi="宋体" w:cs="宋体" w:hint="eastAsia"/>
                <w:kern w:val="0"/>
                <w:szCs w:val="21"/>
              </w:rPr>
              <w:t>2000Kpa</w:t>
            </w:r>
          </w:p>
        </w:tc>
      </w:tr>
      <w:tr w:rsidR="00987B46" w:rsidRPr="00987B46" w:rsidTr="00987B46">
        <w:trPr>
          <w:tblCellSpacing w:w="15" w:type="dxa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lastRenderedPageBreak/>
              <w:t>上、下夹盘间的夹持力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&gt;430 Kpa</w:t>
            </w:r>
          </w:p>
        </w:tc>
      </w:tr>
      <w:tr w:rsidR="00987B46" w:rsidRPr="00987B46" w:rsidTr="00987B46">
        <w:trPr>
          <w:trHeight w:val="255"/>
          <w:tblCellSpacing w:w="15" w:type="dxa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气源接口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Ф</w:t>
            </w:r>
            <w:r w:rsidRPr="00987B46">
              <w:rPr>
                <w:rFonts w:ascii="瀹嬩綋" w:eastAsia="瀹嬩綋" w:hAnsi="宋体" w:cs="宋体" w:hint="eastAsia"/>
                <w:kern w:val="0"/>
                <w:szCs w:val="21"/>
              </w:rPr>
              <w:t>8mm</w:t>
            </w: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聚氨酯管</w:t>
            </w:r>
          </w:p>
        </w:tc>
      </w:tr>
      <w:tr w:rsidR="00987B46" w:rsidRPr="00987B46" w:rsidTr="00987B46">
        <w:trPr>
          <w:trHeight w:val="465"/>
          <w:tblCellSpacing w:w="15" w:type="dxa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气源压力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0.6MPa （气源用户自备）</w:t>
            </w:r>
          </w:p>
        </w:tc>
      </w:tr>
      <w:tr w:rsidR="00987B46" w:rsidRPr="00987B46" w:rsidTr="00987B46">
        <w:trPr>
          <w:tblCellSpacing w:w="15" w:type="dxa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加压送油速度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95±</w:t>
            </w:r>
            <w:r w:rsidRPr="00987B46">
              <w:rPr>
                <w:rFonts w:ascii="瀹嬩綋" w:eastAsia="瀹嬩綋" w:hAnsi="宋体" w:cs="宋体" w:hint="eastAsia"/>
                <w:kern w:val="0"/>
                <w:szCs w:val="21"/>
              </w:rPr>
              <w:t>5ml/ min</w:t>
            </w:r>
          </w:p>
        </w:tc>
      </w:tr>
      <w:tr w:rsidR="00987B46" w:rsidRPr="00987B46" w:rsidTr="00987B46">
        <w:trPr>
          <w:tblCellSpacing w:w="15" w:type="dxa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胶膜阻力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凸起高度</w:t>
            </w:r>
            <w:r w:rsidRPr="00987B46">
              <w:rPr>
                <w:rFonts w:ascii="瀹嬩綋" w:eastAsia="瀹嬩綋" w:hAnsi="宋体" w:cs="宋体" w:hint="eastAsia"/>
                <w:kern w:val="0"/>
                <w:szCs w:val="21"/>
              </w:rPr>
              <w:t>10mm</w:t>
            </w: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时，</w:t>
            </w:r>
            <w:r w:rsidRPr="00987B46">
              <w:rPr>
                <w:rFonts w:ascii="瀹嬩綋" w:eastAsia="瀹嬩綋" w:hAnsi="宋体" w:cs="宋体" w:hint="eastAsia"/>
                <w:kern w:val="0"/>
                <w:szCs w:val="21"/>
              </w:rPr>
              <w:t>20-40 Kpa</w:t>
            </w:r>
          </w:p>
        </w:tc>
      </w:tr>
      <w:tr w:rsidR="00987B46" w:rsidRPr="00987B46" w:rsidTr="00987B46">
        <w:trPr>
          <w:tblCellSpacing w:w="15" w:type="dxa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整机精度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 xml:space="preserve">1级 </w:t>
            </w:r>
            <w:r w:rsidRPr="00987B46">
              <w:rPr>
                <w:rFonts w:ascii="瀹嬩綋" w:eastAsia="瀹嬩綋" w:hAnsi="宋体" w:cs="宋体" w:hint="eastAsia"/>
                <w:kern w:val="0"/>
                <w:szCs w:val="21"/>
              </w:rPr>
              <w:t>(</w:t>
            </w: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分辨力：</w:t>
            </w:r>
            <w:r w:rsidRPr="00987B46">
              <w:rPr>
                <w:rFonts w:ascii="瀹嬩綋" w:eastAsia="瀹嬩綋" w:hAnsi="宋体" w:cs="宋体" w:hint="eastAsia"/>
                <w:kern w:val="0"/>
                <w:szCs w:val="21"/>
              </w:rPr>
              <w:t>0.1 Kpa)</w:t>
            </w:r>
          </w:p>
        </w:tc>
      </w:tr>
      <w:tr w:rsidR="00987B46" w:rsidRPr="00987B46" w:rsidTr="00987B46">
        <w:trPr>
          <w:tblCellSpacing w:w="15" w:type="dxa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示值准确度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±</w:t>
            </w:r>
            <w:r w:rsidRPr="00987B46">
              <w:rPr>
                <w:rFonts w:ascii="瀹嬩綋" w:eastAsia="瀹嬩綋" w:hAnsi="宋体" w:cs="宋体" w:hint="eastAsia"/>
                <w:kern w:val="0"/>
                <w:szCs w:val="21"/>
              </w:rPr>
              <w:t>0.5%F.S</w:t>
            </w:r>
          </w:p>
        </w:tc>
      </w:tr>
      <w:tr w:rsidR="00987B46" w:rsidRPr="00987B46" w:rsidTr="00987B46">
        <w:trPr>
          <w:tblCellSpacing w:w="15" w:type="dxa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液压系统密封性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在测量上限值</w:t>
            </w:r>
            <w:r w:rsidRPr="00987B46">
              <w:rPr>
                <w:rFonts w:ascii="瀹嬩綋" w:eastAsia="瀹嬩綋" w:hAnsi="宋体" w:cs="宋体" w:hint="eastAsia"/>
                <w:kern w:val="0"/>
                <w:szCs w:val="21"/>
              </w:rPr>
              <w:t>,1</w:t>
            </w: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分钟压降</w:t>
            </w:r>
            <w:r w:rsidRPr="00987B46">
              <w:rPr>
                <w:rFonts w:ascii="瀹嬩綋" w:eastAsia="瀹嬩綋" w:hAnsi="宋体" w:cs="宋体" w:hint="eastAsia"/>
                <w:kern w:val="0"/>
                <w:szCs w:val="21"/>
              </w:rPr>
              <w:t>&lt;10%Pmax</w:t>
            </w:r>
          </w:p>
        </w:tc>
      </w:tr>
      <w:tr w:rsidR="00987B46" w:rsidRPr="00987B46" w:rsidTr="00987B46">
        <w:trPr>
          <w:tblCellSpacing w:w="15" w:type="dxa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外形尺寸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530×</w:t>
            </w:r>
            <w:r w:rsidRPr="00987B46">
              <w:rPr>
                <w:rFonts w:ascii="瀹嬩綋" w:eastAsia="瀹嬩綋" w:hAnsi="宋体" w:cs="宋体" w:hint="eastAsia"/>
                <w:kern w:val="0"/>
                <w:szCs w:val="21"/>
              </w:rPr>
              <w:t>360</w:t>
            </w: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×</w:t>
            </w:r>
            <w:r w:rsidRPr="00987B46">
              <w:rPr>
                <w:rFonts w:ascii="瀹嬩綋" w:eastAsia="瀹嬩綋" w:hAnsi="宋体" w:cs="宋体" w:hint="eastAsia"/>
                <w:kern w:val="0"/>
                <w:szCs w:val="21"/>
              </w:rPr>
              <w:t>550mm</w:t>
            </w:r>
          </w:p>
        </w:tc>
      </w:tr>
      <w:tr w:rsidR="00987B46" w:rsidRPr="00987B46" w:rsidTr="00987B46">
        <w:trPr>
          <w:tblCellSpacing w:w="15" w:type="dxa"/>
        </w:trPr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重量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987B46" w:rsidRPr="00987B46" w:rsidRDefault="00987B46" w:rsidP="00987B46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87B46">
              <w:rPr>
                <w:rFonts w:ascii="宋体" w:eastAsia="宋体" w:hAnsi="宋体" w:cs="宋体" w:hint="eastAsia"/>
                <w:kern w:val="0"/>
                <w:szCs w:val="21"/>
              </w:rPr>
              <w:t>75kg</w:t>
            </w:r>
          </w:p>
        </w:tc>
      </w:tr>
    </w:tbl>
    <w:p w:rsidR="00987B46" w:rsidRPr="00987B46" w:rsidRDefault="00987B46" w:rsidP="00987B4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87B46">
        <w:rPr>
          <w:rFonts w:ascii="宋体" w:eastAsia="宋体" w:hAnsi="宋体" w:cs="Arial" w:hint="eastAsia"/>
          <w:color w:val="444444"/>
          <w:kern w:val="0"/>
          <w:szCs w:val="21"/>
        </w:rPr>
        <w:t> </w:t>
      </w:r>
    </w:p>
    <w:p w:rsidR="00987B46" w:rsidRPr="00987B46" w:rsidRDefault="00987B46" w:rsidP="00987B4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87B46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产品配置</w:t>
      </w:r>
    </w:p>
    <w:p w:rsidR="00987B46" w:rsidRPr="00987B46" w:rsidRDefault="00987B46" w:rsidP="00987B4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87B46">
        <w:rPr>
          <w:rFonts w:ascii="宋体" w:eastAsia="宋体" w:hAnsi="宋体" w:cs="Arial" w:hint="eastAsia"/>
          <w:color w:val="444444"/>
          <w:kern w:val="0"/>
          <w:szCs w:val="21"/>
        </w:rPr>
        <w:t>主机一台、合格证、说明书、电源线</w:t>
      </w:r>
    </w:p>
    <w:p w:rsidR="00987B46" w:rsidRPr="00987B46" w:rsidRDefault="00987B46" w:rsidP="00987B46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987B46">
        <w:rPr>
          <w:rFonts w:ascii="宋体" w:eastAsia="宋体" w:hAnsi="宋体" w:cs="Arial" w:hint="eastAsia"/>
          <w:b/>
          <w:bCs/>
          <w:color w:val="3366FF"/>
          <w:kern w:val="0"/>
        </w:rPr>
        <w:t> </w:t>
      </w:r>
    </w:p>
    <w:p w:rsidR="00B63836" w:rsidRDefault="00B63836"/>
    <w:sectPr w:rsidR="00B638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3836" w:rsidRDefault="00B63836" w:rsidP="00987B46">
      <w:r>
        <w:separator/>
      </w:r>
    </w:p>
  </w:endnote>
  <w:endnote w:type="continuationSeparator" w:id="1">
    <w:p w:rsidR="00B63836" w:rsidRDefault="00B63836" w:rsidP="00987B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瀹嬩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3836" w:rsidRDefault="00B63836" w:rsidP="00987B46">
      <w:r>
        <w:separator/>
      </w:r>
    </w:p>
  </w:footnote>
  <w:footnote w:type="continuationSeparator" w:id="1">
    <w:p w:rsidR="00B63836" w:rsidRDefault="00B63836" w:rsidP="00987B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7B46"/>
    <w:rsid w:val="00987B46"/>
    <w:rsid w:val="00B638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987B4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7B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7B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7B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7B46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87B46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987B4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87B46"/>
    <w:rPr>
      <w:b/>
      <w:bCs/>
    </w:rPr>
  </w:style>
  <w:style w:type="character" w:styleId="a7">
    <w:name w:val="Hyperlink"/>
    <w:basedOn w:val="a0"/>
    <w:uiPriority w:val="99"/>
    <w:semiHidden/>
    <w:unhideWhenUsed/>
    <w:rsid w:val="00987B46"/>
    <w:rPr>
      <w:color w:val="0000FF"/>
      <w:u w:val="single"/>
    </w:rPr>
  </w:style>
  <w:style w:type="paragraph" w:styleId="a8">
    <w:name w:val="Balloon Text"/>
    <w:basedOn w:val="a"/>
    <w:link w:val="Char1"/>
    <w:uiPriority w:val="99"/>
    <w:semiHidden/>
    <w:unhideWhenUsed/>
    <w:rsid w:val="00987B46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987B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8507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7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11518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775926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dhengke.com/dgweb-33745.html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http://www.gdhengke.com/dgweb-33745.html" TargetMode="External"/><Relationship Id="rId5" Type="http://schemas.openxmlformats.org/officeDocument/2006/relationships/endnotes" Target="endnotes.xml"/><Relationship Id="rId10" Type="http://schemas.openxmlformats.org/officeDocument/2006/relationships/hyperlink" Target="http://www.gdhengke.com/dgweb-33745.html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gdhengke.com/dgweb-33745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2021-10-28T03:26:00Z</dcterms:created>
  <dcterms:modified xsi:type="dcterms:W3CDTF">2021-10-28T03:26:00Z</dcterms:modified>
</cp:coreProperties>
</file>